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26" w:rsidRDefault="00CD5926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«Дикие животные жарких стран»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воспитанников </w:t>
      </w:r>
      <w:r w:rsidR="00793B4A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диких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жарких стран. 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53A9E" w:rsidRPr="00753A9E" w:rsidRDefault="00753A9E" w:rsidP="00753A9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уточнять и систематизировать представления воспитанников о </w:t>
      </w:r>
      <w:r w:rsidR="00793B4A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диких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жарких стран;</w:t>
      </w:r>
    </w:p>
    <w:p w:rsidR="00753A9E" w:rsidRPr="00753A9E" w:rsidRDefault="00753A9E" w:rsidP="00753A9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обогащать словарный запас;</w:t>
      </w:r>
    </w:p>
    <w:p w:rsidR="00753A9E" w:rsidRPr="00753A9E" w:rsidRDefault="00753A9E" w:rsidP="00753A9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конструктивные навыки;</w:t>
      </w:r>
    </w:p>
    <w:p w:rsidR="00753A9E" w:rsidRPr="00753A9E" w:rsidRDefault="00753A9E" w:rsidP="00753A9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работы в командах, сотрудничество.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оборудование:</w:t>
      </w:r>
      <w:r w:rsidR="00793B4A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диких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экран, ноутбуки, конструкторы </w:t>
      </w:r>
      <w:proofErr w:type="spellStart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949"/>
        <w:gridCol w:w="3214"/>
        <w:gridCol w:w="2625"/>
      </w:tblGrid>
      <w:tr w:rsidR="00753A9E" w:rsidRPr="00753A9E" w:rsidTr="00753A9E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воспитанника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здоровается с воспитанниками, показывает</w:t>
            </w:r>
            <w:r w:rsidR="00793B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письмо,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посылку и загадывает загадки, чтобы узнать от кого пришла посылка: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зеленый и большой,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Зверь он очень знаем злой.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Хвост длиннющий иногда,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Ходит только не спеша.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Плавать быстро он умеет,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добычу ждет, не млеет.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джунгли кто гулять ходил?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Дети, это… </w:t>
            </w:r>
            <w:r w:rsidRPr="00753A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(Крокодил)</w:t>
            </w:r>
          </w:p>
          <w:p w:rsidR="00753A9E" w:rsidRPr="00753A9E" w:rsidRDefault="00793B4A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4A">
              <w:t>Дом высокий у неё.</w:t>
            </w:r>
            <w:r w:rsidRPr="00793B4A">
              <w:br/>
              <w:t>Развесёлое житьё.</w:t>
            </w:r>
            <w:r w:rsidRPr="00793B4A">
              <w:br/>
              <w:t>Хвост - как пятая рука,</w:t>
            </w:r>
            <w:r w:rsidRPr="00793B4A">
              <w:br/>
              <w:t>Волосатая слегка.</w:t>
            </w:r>
            <w:r w:rsidRPr="00793B4A">
              <w:br/>
              <w:t>Ну, а  может быть нога,</w:t>
            </w:r>
            <w:r w:rsidRPr="00793B4A">
              <w:br/>
              <w:t>Чтоб спасаться от врага?</w:t>
            </w:r>
            <w:r w:rsidRPr="00793B4A">
              <w:br/>
              <w:t>Кто проказницу узнает?</w:t>
            </w:r>
            <w:r w:rsidRPr="00793B4A">
              <w:br/>
              <w:t>Кто загадку отгадает?</w:t>
            </w:r>
            <w:r w:rsidR="00753A9E"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53A9E"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(Обезьяна)</w:t>
            </w:r>
          </w:p>
          <w:p w:rsidR="00753A9E" w:rsidRPr="00753A9E" w:rsidRDefault="00793B4A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4A">
              <w:t>Убегайте поскорей!</w:t>
            </w:r>
            <w:r w:rsidRPr="00793B4A">
              <w:br/>
              <w:t>Ходит, рыщет царь зверей.</w:t>
            </w:r>
            <w:r w:rsidRPr="00793B4A">
              <w:br/>
              <w:t>Рычащий, жёлтый сыщик,</w:t>
            </w:r>
            <w:r w:rsidRPr="00793B4A">
              <w:br/>
              <w:t>С хвостом и гривой хищник.</w:t>
            </w:r>
            <w:r w:rsidRPr="00793B4A">
              <w:br/>
              <w:t>Все сидят, присмирев,</w:t>
            </w:r>
            <w:r w:rsidRPr="00793B4A">
              <w:br/>
              <w:t>Потому что бродит …</w:t>
            </w:r>
            <w:r>
              <w:t xml:space="preserve"> (</w:t>
            </w:r>
            <w:r w:rsidR="00753A9E"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лев)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Если воспитанники отгадывают загадку правильно, на экране появляется картинка с изображением животного.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садятся на стулья, за 3 стола (3 команды), поставленные полукругом.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Отгадывают загадки, и узнают, от кого пришла посылка – от крокодила, обезьяны и льва.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отгадывают загадки.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задает детям вопросы об отправителях посылки (крокодил, 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обезьяна и лев)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 можно назвать отправителей посылки одним словом?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Где обитают эти животные?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 называют животных, которые живут в джунглях?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Почему этих животных называют дикими?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Воспитанники отвечают на вопросы воспитателя.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Воспитанники актуализируют свои 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знания о диких животных жарких стран и их питании.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воспитанникам превратиться в обезьянок и немного размяться (физкультминутка).</w:t>
            </w:r>
          </w:p>
          <w:p w:rsidR="002B0B09" w:rsidRPr="0032350A" w:rsidRDefault="002B0B09" w:rsidP="002B0B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 xml:space="preserve">Мы - веселые </w:t>
            </w:r>
            <w:r w:rsidR="00CC4254" w:rsidRPr="0032350A">
              <w:rPr>
                <w:rStyle w:val="c0"/>
                <w:rFonts w:ascii="Arial" w:hAnsi="Arial" w:cs="Arial"/>
                <w:sz w:val="20"/>
                <w:szCs w:val="20"/>
              </w:rPr>
              <w:t>обезьянки</w:t>
            </w: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Мы играем громко слишком.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Все ногами топаем,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Все руками хлопаем,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Надуваем щечки,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Скачем на носочках.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Дружно прыгнем к потолку,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Пальчик поднесем к виску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И друг другу даже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Язычки покажем!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Шире рот откроем</w:t>
            </w:r>
            <w:proofErr w:type="gramStart"/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Гримасы все состроим.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Как скажу я слово три,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>Все с гримасами замри.</w:t>
            </w:r>
          </w:p>
          <w:p w:rsidR="002B0B09" w:rsidRPr="0032350A" w:rsidRDefault="002B0B09" w:rsidP="002B0B09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350A">
              <w:rPr>
                <w:rStyle w:val="c0"/>
                <w:rFonts w:ascii="Arial" w:hAnsi="Arial" w:cs="Arial"/>
                <w:sz w:val="20"/>
                <w:szCs w:val="20"/>
              </w:rPr>
              <w:t xml:space="preserve">Раз, два, три! 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выполняют разминку, повторяя движения за воспитателем.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и правильно повторяют движения.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предлагает воспитанникам по командам собрать из конструктора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диких животных жарких стран: крокодила, обезьяну и льва.  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открывают конструкторы и начинают конструировать.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следуют схеме при конструировании, сотрудничают, помогают друг другу.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в конце НОД составить алгоритм, оживить животных и построить с ними сюжетную игру.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составляют алгоритм и запускают его (животные оживают).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Затем придумывают сюжетную игру с крокодилом, обезьяной и львом.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выстраивают алгоритм.</w:t>
            </w:r>
          </w:p>
        </w:tc>
      </w:tr>
    </w:tbl>
    <w:p w:rsid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50A" w:rsidRDefault="0032350A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Default="0032350A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Default="0032350A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26" w:rsidRDefault="00CD5926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Default="0032350A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Pr="00753A9E" w:rsidRDefault="0032350A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«Транспорт»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знания воспитанников о водном и воздушном транспорте.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Задачи:</w:t>
      </w:r>
    </w:p>
    <w:p w:rsidR="00753A9E" w:rsidRPr="00753A9E" w:rsidRDefault="00753A9E" w:rsidP="00753A9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конструировать по схеме.</w:t>
      </w:r>
    </w:p>
    <w:p w:rsidR="00753A9E" w:rsidRPr="00753A9E" w:rsidRDefault="00753A9E" w:rsidP="00753A9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воспитанников действовать в соответствии с инструкцией.</w:t>
      </w:r>
    </w:p>
    <w:p w:rsidR="00753A9E" w:rsidRPr="00753A9E" w:rsidRDefault="00753A9E" w:rsidP="00753A9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мышление, внимание.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и оборудование: 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картинки, с изображением различных видов транспорта, конструкторы </w:t>
      </w:r>
      <w:proofErr w:type="spellStart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949"/>
        <w:gridCol w:w="3214"/>
        <w:gridCol w:w="2625"/>
      </w:tblGrid>
      <w:tr w:rsidR="00753A9E" w:rsidRPr="00753A9E" w:rsidTr="00753A9E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воспитанника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Воспитатель предлагает воспитанникам посмотреть на картинки, на которых изображены различные виды транспорта.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И задает вопрос: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«Что вы видите? Как одним словом назвать всё, что изображено на картинках?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теперь давайте вспомним, какие виды транспорта мы знаем?»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(обратить внимание воспитанников на водный и воздушный транспорт)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садятся на стулья, за 2 стола (2 команды), поставленные полукругом.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Отвечают на вопросы воспитателя распространенными предложениями.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Воспитанники актуализируют свои знания о транспорте. 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Обогащается словарный запас воспитанников.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Воспитатель предлагает воспитанникам отгадать загадки, и узнать, какой именно водный и воздушный транспорт они сегодня будут строить из конструктора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753A9E" w:rsidRPr="00753A9E" w:rsidRDefault="0032350A" w:rsidP="0032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Отгадай-ка, кто имеет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Серебристых два крыла?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Быстро он летать умеет –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 догонит и стрела.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летает высоко,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летает далеко.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гудит, когда летит.</w:t>
            </w:r>
            <w:r w:rsidRPr="00323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земле сидит – молчит. </w:t>
            </w:r>
            <w:r w:rsidR="00753A9E"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(Самолет)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лежебоке у реки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Притащил я две руки.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руке к бокам приладил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поплыл по водной глади. (Лодка)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отгадывают загадки.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отгадывают загадки.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воспитанникам немного отдохнуть (физкультминутка).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Самолёты загудели (вращение перед грудью согнутыми в локтях руками),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Самолёты полетели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(руки в стороны, поочерёдные наклоны влево и вправо),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полянку тихо сели 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(присесть, руки к коленям),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 и снова полетели.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Воспитанники выполняют разминку, повторяя движения за воспитателем.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и правильно повторяют движения.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proofErr w:type="gram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наверное уже догадались, что мы с вами будем сегодня строить, ну конечно же это, лодка, попавшая в шторм и самолет».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предлагает воспитанникам по командам собрать из конструктора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лодку и самолет.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открывают конструкторы и начинают конструировать по схеме.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следуют схеме при конструировании, сотрудничают, помогают друг другу.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конструирования по схеме воспитатель предлагает запрограммировать самолет и лодку и запустить их.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составляют алгоритм и запускают его.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выстраивают алгоритм.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каждой команде придумать историю про самолет, терпящий бедствие и лодку, попавшую в шторм.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 небольшие рассказы, и озвучивают их друг другу.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составляют рассказ, состоящий из 3 частей: начало, середина и конец.</w:t>
            </w:r>
          </w:p>
        </w:tc>
      </w:tr>
    </w:tbl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«Птицы»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навыки воспитанников конструировать по схеме и знания о птицах.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53A9E" w:rsidRPr="00753A9E" w:rsidRDefault="00753A9E" w:rsidP="00753A9E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уточнять и систематизировать представления воспитанников о птицах;</w:t>
      </w:r>
    </w:p>
    <w:p w:rsidR="00753A9E" w:rsidRPr="00753A9E" w:rsidRDefault="00753A9E" w:rsidP="00753A9E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обогащать словарный запас;</w:t>
      </w:r>
    </w:p>
    <w:p w:rsidR="00753A9E" w:rsidRPr="00753A9E" w:rsidRDefault="00753A9E" w:rsidP="00753A9E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конструктивные навыки;</w:t>
      </w:r>
    </w:p>
    <w:p w:rsidR="00753A9E" w:rsidRPr="00753A9E" w:rsidRDefault="00753A9E" w:rsidP="00753A9E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работы в командах, сотрудничество.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картинки с изображением различных видов птиц, конструкторы </w:t>
      </w:r>
      <w:proofErr w:type="spellStart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ноутбуки.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949"/>
        <w:gridCol w:w="3214"/>
        <w:gridCol w:w="2625"/>
      </w:tblGrid>
      <w:tr w:rsidR="00753A9E" w:rsidRPr="00753A9E" w:rsidTr="00753A9E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воспитанника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Воспитатель предлагает воспитанникам посмотреть на картинки, на которых изображены различные птицы.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И задает вопрос: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«Что вы видите? Как одним словом назвать всё, что изображено на картинках?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теперь давайте вспомним, на какие две группы делятся все птицы?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Каких домашних птиц вы знаете?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какие две группы делятся дикие птицы?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Каких зимующих птиц вы знаете?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Каких перелетных птиц вы знаете?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Почему перелетные птицы улетаю зимовать в теплые края, а зимующие остаются?»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Воспитанники садятся на стулья, за 2 стола (2 команды), поставленные полукругом.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Отвечают на вопросы воспитателя распространенными предложениями.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Воспитанники актуализируют свои знания о птицах и их разновидностях. 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Обогащается словарный запас воспитанников.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предлагает воспитанникам поиграть в игру «4 лишний» 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(используются картинки с изображением птиц или называние птиц воспитателем и </w:t>
            </w:r>
            <w:r w:rsidR="0073570B"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 4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лишнего на слух).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внимательно рассматривают картинки или слушают воспитателя и выбирают 4 лишнюю птицу в каждом ряду слов или картинок, проговаривая, почему они сделали такой выбор.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внимательны, аргументируют свой выбор.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воспитанникам немного отдохнуть (физкультминутка).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Птички прыгают, летают (Дети прыгают)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Крошки птички собирают(«клюют»)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Пёрышки почистили,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Клювики почистили (изображают)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Птички летают, поют (машут руками)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Зёрнышки клюют (наклоняются)</w:t>
            </w: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Дальше полетели</w:t>
            </w:r>
            <w:proofErr w:type="gram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И</w:t>
            </w:r>
            <w:proofErr w:type="gramEnd"/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на место сели  (улетают», садятся)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выполняют физкультминутку, повторяя движения за воспитателем.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и правильно повторяют движения.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предлагает воспитанникам по командам собрать из конструктора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веселых крутящихся птичек и большую птицу машущую крыльями.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открывают конструкторы и начинают конструировать по схеме.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следуют схеме при конструировании, сотрудничают, помогают друг другу.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конструирования по схеме воспитатель предлагает запрограммировать птиц и запустить их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составляют алгоритм и запускают его.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выстраивают алгоритм.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каждой команде придумать название своей птицы и аргументировать его.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придумывают название своей птице и проговаривают, по каким признакам они определили, что это название ей подходит.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выбирают название для птицы по ее характерным признакам.</w:t>
            </w:r>
          </w:p>
        </w:tc>
      </w:tr>
    </w:tbl>
    <w:p w:rsid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70B" w:rsidRPr="00753A9E" w:rsidRDefault="0073570B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«Приключения великана»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навыки воспитанников конструировать по схеме.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53A9E" w:rsidRPr="00753A9E" w:rsidRDefault="00753A9E" w:rsidP="00753A9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связную речь, обогащать словарный запас;</w:t>
      </w:r>
    </w:p>
    <w:p w:rsidR="00753A9E" w:rsidRPr="00753A9E" w:rsidRDefault="00753A9E" w:rsidP="00753A9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конструктивные навыки;</w:t>
      </w:r>
    </w:p>
    <w:p w:rsidR="00753A9E" w:rsidRPr="00753A9E" w:rsidRDefault="00753A9E" w:rsidP="00753A9E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работы в командах, сотрудничество.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и оборудование: 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коробочки, конструкторы </w:t>
      </w:r>
      <w:proofErr w:type="spellStart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ноутбуки.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A9E" w:rsidRPr="00753A9E" w:rsidRDefault="00753A9E" w:rsidP="00753A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p w:rsidR="00753A9E" w:rsidRPr="00753A9E" w:rsidRDefault="00753A9E" w:rsidP="00753A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949"/>
        <w:gridCol w:w="3214"/>
        <w:gridCol w:w="2625"/>
      </w:tblGrid>
      <w:tr w:rsidR="00753A9E" w:rsidRPr="00753A9E" w:rsidTr="00753A9E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воспитанника</w:t>
            </w:r>
          </w:p>
        </w:tc>
        <w:tc>
          <w:tcPr>
            <w:tcW w:w="2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Воспитатель показывает детям письмо и говорит о том, что это письмо пришло на почту детского сада. Воспитатель читает его. 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«Дорогие ребята. Пишет вам великан из волшебного леса. Совсем недавно со мной приключилась такая история…»</w:t>
            </w:r>
          </w:p>
          <w:p w:rsidR="00753A9E" w:rsidRPr="00753A9E" w:rsidRDefault="00753A9E" w:rsidP="00753A9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садятся на стулья, за 2 стола (2 команды), поставленные полукругом.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Слушают содержание письма.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говорит о том, что письмо не дописано, но великан прислал еще </w:t>
            </w:r>
            <w:proofErr w:type="gram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</w:t>
            </w:r>
            <w:proofErr w:type="gram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 две коробочки.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открывает их, и там оказывается конструктор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картинки, на которых изображены великан и вертушка.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«Ребята, я думаю, что если мы соберем из каждого конструктора, то, что нарисовано на картинке, то мы обязательно узнаем, что же произошло с великаном.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рассматривают содержимое коробочек.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воспитанникам, перед тем как преступить к работе, немного отдохнуть и почувствовать себя великаном (подвижная игра «Великаны и карлики»).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играют в подвижную игру, внимательно слушая воспитателя.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следуют правилам игры.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Воспитатель предлагает воспитанникам по командам собрать из конструктора </w:t>
            </w:r>
            <w:proofErr w:type="spellStart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LEGOWeDo</w:t>
            </w:r>
            <w:proofErr w:type="spellEnd"/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великана и вертушку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открывают конструкторы и начинают конструировать по схеме.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четко следуют схеме при конструировании, сотрудничают, помогают друг другу.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конструирования по схеме воспитатель предлагает запрограммировать великана и вертушку и запустить их, для того чтобы узнать, что же случилось с великаном.</w:t>
            </w:r>
          </w:p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Воспитанники составляют алгоритм и запускают его.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правильно выстраивают алгоритм.</w:t>
            </w:r>
          </w:p>
        </w:tc>
      </w:tr>
      <w:tr w:rsidR="00753A9E" w:rsidRPr="00753A9E" w:rsidTr="00753A9E">
        <w:trPr>
          <w:jc w:val="center"/>
        </w:trPr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 предлагает каждой команде выдвинуть свою версию, что же на самом деле произошло с великаном и почему он не смог дописать письмо.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придумывают рассказы о приключениях великана.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9E" w:rsidRPr="00753A9E" w:rsidRDefault="00753A9E" w:rsidP="0075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Воспитанники составляют рассказ, состоящий из 3 частей: начало, середина и конец</w:t>
            </w:r>
          </w:p>
        </w:tc>
      </w:tr>
    </w:tbl>
    <w:p w:rsidR="001B262A" w:rsidRDefault="001B262A"/>
    <w:sectPr w:rsidR="001B262A" w:rsidSect="0027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DF2"/>
    <w:multiLevelType w:val="multilevel"/>
    <w:tmpl w:val="05D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E53E0"/>
    <w:multiLevelType w:val="multilevel"/>
    <w:tmpl w:val="FC9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D15D5"/>
    <w:multiLevelType w:val="multilevel"/>
    <w:tmpl w:val="67A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01F65"/>
    <w:multiLevelType w:val="multilevel"/>
    <w:tmpl w:val="439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32"/>
    <w:rsid w:val="001B262A"/>
    <w:rsid w:val="00274325"/>
    <w:rsid w:val="002B0B09"/>
    <w:rsid w:val="0032350A"/>
    <w:rsid w:val="0073570B"/>
    <w:rsid w:val="00753A9E"/>
    <w:rsid w:val="00793B4A"/>
    <w:rsid w:val="00816A1C"/>
    <w:rsid w:val="00CA5ABA"/>
    <w:rsid w:val="00CC4254"/>
    <w:rsid w:val="00CD5926"/>
    <w:rsid w:val="00E0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5"/>
  </w:style>
  <w:style w:type="paragraph" w:styleId="1">
    <w:name w:val="heading 1"/>
    <w:basedOn w:val="a"/>
    <w:link w:val="10"/>
    <w:uiPriority w:val="9"/>
    <w:qFormat/>
    <w:rsid w:val="00CD5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B09"/>
  </w:style>
  <w:style w:type="character" w:customStyle="1" w:styleId="10">
    <w:name w:val="Заголовок 1 Знак"/>
    <w:basedOn w:val="a0"/>
    <w:link w:val="1"/>
    <w:uiPriority w:val="9"/>
    <w:rsid w:val="00CD5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Admin</cp:lastModifiedBy>
  <cp:revision>2</cp:revision>
  <cp:lastPrinted>2017-09-03T13:45:00Z</cp:lastPrinted>
  <dcterms:created xsi:type="dcterms:W3CDTF">2017-09-05T11:11:00Z</dcterms:created>
  <dcterms:modified xsi:type="dcterms:W3CDTF">2017-09-05T11:11:00Z</dcterms:modified>
</cp:coreProperties>
</file>