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C8" w:rsidRDefault="000723C8" w:rsidP="000723C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0723C8">
        <w:rPr>
          <w:rFonts w:ascii="Times New Roman" w:hAnsi="Times New Roman" w:cs="Times New Roman"/>
          <w:color w:val="auto"/>
          <w:shd w:val="clear" w:color="auto" w:fill="FFFFFF"/>
        </w:rPr>
        <w:t>РАЗВИТИЕ РЕЧЕВОГО ДЫХАНИЯ</w:t>
      </w:r>
    </w:p>
    <w:p w:rsidR="00910732" w:rsidRPr="00910732" w:rsidRDefault="00910732" w:rsidP="00910732">
      <w:pPr>
        <w:spacing w:line="240" w:lineRule="auto"/>
        <w:jc w:val="right"/>
      </w:pPr>
      <w:r>
        <w:t>Подготовил учитель – логопед ГБОУ ООШ №4                                                                                                                  СП «Детский сад «Буратино» Дмитриева Е.А.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вдоху, речевое же дыхание предполагает паузу между вдохом и выдохом и удлинение выдоха. Для тренировки речевого дыхания рекомендуются приведённые ниже упражнения.</w:t>
      </w:r>
    </w:p>
    <w:p w:rsidR="000723C8" w:rsidRPr="000723C8" w:rsidRDefault="000723C8" w:rsidP="00910732">
      <w:pPr>
        <w:pStyle w:val="3"/>
        <w:spacing w:after="0" w:afterAutospacing="0"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Кто дольше?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 xml:space="preserve">Вместе с ребёнком дуйте на </w:t>
      </w:r>
      <w:proofErr w:type="gramStart"/>
      <w:r w:rsidRPr="000723C8">
        <w:rPr>
          <w:sz w:val="28"/>
          <w:szCs w:val="28"/>
        </w:rPr>
        <w:t>лежащий</w:t>
      </w:r>
      <w:proofErr w:type="gramEnd"/>
      <w:r w:rsidRPr="000723C8">
        <w:rPr>
          <w:sz w:val="28"/>
          <w:szCs w:val="28"/>
        </w:rPr>
        <w:t xml:space="preserve"> на столе ватный шарик. Следите за тем, чтобы выдох был ротовой, но не резкий, шумный, а плавный, лёгкий. Вдох производится через нос.</w:t>
      </w:r>
    </w:p>
    <w:p w:rsidR="000723C8" w:rsidRPr="000723C8" w:rsidRDefault="000723C8" w:rsidP="00910732">
      <w:pPr>
        <w:pStyle w:val="3"/>
        <w:spacing w:after="0" w:afterAutospacing="0"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Буря в стакане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Предложите ребёнку сделать вдох носом и выдохнуть в трубочку, конец которой находится в стакане, наполовину наполненном водой.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b/>
          <w:sz w:val="28"/>
          <w:szCs w:val="28"/>
        </w:rPr>
      </w:pPr>
      <w:r w:rsidRPr="000723C8">
        <w:rPr>
          <w:b/>
          <w:sz w:val="28"/>
          <w:szCs w:val="28"/>
        </w:rPr>
        <w:t>Бабочки летают.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На верёвочке укрепите бумажную бабочку (птичку). Предложите ребёнку плавно подуть ртом, не надувая щёк, - бабочка полетит.</w:t>
      </w:r>
    </w:p>
    <w:p w:rsidR="000723C8" w:rsidRPr="000723C8" w:rsidRDefault="000723C8" w:rsidP="00910732">
      <w:pPr>
        <w:pStyle w:val="3"/>
        <w:spacing w:after="0" w:afterAutospacing="0"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Снежинка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lastRenderedPageBreak/>
        <w:t>Предложите ребёнку лёгким, длительным ротовым выдохом сдуть с ладони ватку или папиросную бумажку.</w:t>
      </w:r>
    </w:p>
    <w:p w:rsidR="000723C8" w:rsidRPr="000723C8" w:rsidRDefault="000723C8" w:rsidP="00910732">
      <w:pPr>
        <w:pStyle w:val="3"/>
        <w:spacing w:after="0" w:afterAutospacing="0"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Ветерок и листья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Вырежьте из тонкой бумаги несколько полосок(7-10) и укрепите их на палочке, предложите ребёнку подуть «ветерком» и «листья» будут колыхаться.</w:t>
      </w:r>
    </w:p>
    <w:p w:rsidR="000723C8" w:rsidRPr="000723C8" w:rsidRDefault="000723C8" w:rsidP="00910732">
      <w:pPr>
        <w:pStyle w:val="3"/>
        <w:spacing w:after="0" w:afterAutospacing="0"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Кораблики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 xml:space="preserve">Предложите ребёнку подуть на сделанные из бумаги кораблики, плавающие в тазу с водой,- то плавно, длительно, то </w:t>
      </w:r>
      <w:proofErr w:type="gramStart"/>
      <w:r w:rsidRPr="000723C8">
        <w:rPr>
          <w:sz w:val="28"/>
          <w:szCs w:val="28"/>
        </w:rPr>
        <w:t>побыстрее</w:t>
      </w:r>
      <w:proofErr w:type="gramEnd"/>
      <w:r w:rsidRPr="000723C8">
        <w:rPr>
          <w:sz w:val="28"/>
          <w:szCs w:val="28"/>
        </w:rPr>
        <w:t xml:space="preserve"> и следить за движением корабликов.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Не забудьте, что ребёнок не должен делать судорожных, резких вдохов с поднятием плеч и с напряжением. Вдох тоже должен быть спокойным.</w:t>
      </w:r>
    </w:p>
    <w:p w:rsidR="000723C8" w:rsidRPr="000723C8" w:rsidRDefault="000723C8" w:rsidP="00910732">
      <w:pPr>
        <w:pStyle w:val="a3"/>
        <w:spacing w:line="360" w:lineRule="auto"/>
        <w:ind w:left="194" w:right="947" w:firstLine="425"/>
        <w:jc w:val="both"/>
        <w:rPr>
          <w:sz w:val="28"/>
          <w:szCs w:val="28"/>
        </w:rPr>
      </w:pPr>
      <w:r w:rsidRPr="000723C8">
        <w:rPr>
          <w:sz w:val="28"/>
          <w:szCs w:val="28"/>
        </w:rPr>
        <w:t>Кроме того, упражнения на дыхание утомляют ребёнка, поэтому не следует заниматься ими долго, достаточно подуть несколько минут и отдохнуть.</w:t>
      </w:r>
    </w:p>
    <w:p w:rsidR="000723C8" w:rsidRDefault="000723C8" w:rsidP="009107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C8">
        <w:rPr>
          <w:rFonts w:ascii="Times New Roman" w:hAnsi="Times New Roman" w:cs="Times New Roman"/>
          <w:sz w:val="28"/>
          <w:szCs w:val="28"/>
        </w:rPr>
        <w:t xml:space="preserve">Очень полезны для тренировки речевого дыхания задания, связанные с произнесением на одном выдохе гласных, согласных звуков, фраз, </w:t>
      </w:r>
      <w:proofErr w:type="spellStart"/>
      <w:r w:rsidRPr="000723C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proofErr w:type="gramStart"/>
      <w:r w:rsidRPr="000723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3C8">
        <w:rPr>
          <w:rFonts w:ascii="Times New Roman" w:hAnsi="Times New Roman" w:cs="Times New Roman"/>
          <w:sz w:val="28"/>
          <w:szCs w:val="28"/>
        </w:rPr>
        <w:t xml:space="preserve"> коротких </w:t>
      </w:r>
      <w:proofErr w:type="spellStart"/>
      <w:r w:rsidRPr="000723C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723C8">
        <w:rPr>
          <w:rFonts w:ascii="Times New Roman" w:hAnsi="Times New Roman" w:cs="Times New Roman"/>
          <w:sz w:val="28"/>
          <w:szCs w:val="28"/>
        </w:rPr>
        <w:t>.</w:t>
      </w:r>
    </w:p>
    <w:p w:rsidR="000723C8" w:rsidRPr="000723C8" w:rsidRDefault="000723C8" w:rsidP="009107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C8" w:rsidRDefault="000723C8" w:rsidP="00910732">
      <w:pPr>
        <w:spacing w:after="0"/>
        <w:jc w:val="both"/>
      </w:pPr>
    </w:p>
    <w:sectPr w:rsidR="000723C8" w:rsidSect="000723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FF5"/>
    <w:multiLevelType w:val="hybridMultilevel"/>
    <w:tmpl w:val="77FA125C"/>
    <w:lvl w:ilvl="0" w:tplc="2682C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3C8"/>
    <w:rsid w:val="000723C8"/>
    <w:rsid w:val="002C6034"/>
    <w:rsid w:val="00455BAD"/>
    <w:rsid w:val="0091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C8"/>
  </w:style>
  <w:style w:type="paragraph" w:styleId="1">
    <w:name w:val="heading 1"/>
    <w:basedOn w:val="a"/>
    <w:next w:val="a"/>
    <w:link w:val="10"/>
    <w:uiPriority w:val="9"/>
    <w:qFormat/>
    <w:rsid w:val="00072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2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>Санаторий-профилакторий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2018-03-21T11:41:00Z</dcterms:created>
  <dcterms:modified xsi:type="dcterms:W3CDTF">2018-03-21T11:41:00Z</dcterms:modified>
</cp:coreProperties>
</file>